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A64D3" w14:textId="2692BC94" w:rsidR="00FE341B" w:rsidRPr="00FE341B" w:rsidRDefault="00FE341B">
      <w:pPr>
        <w:rPr>
          <w:b/>
          <w:bCs/>
          <w:sz w:val="32"/>
          <w:szCs w:val="32"/>
        </w:rPr>
      </w:pPr>
      <w:bookmarkStart w:id="0" w:name="_GoBack"/>
      <w:bookmarkEnd w:id="0"/>
      <w:r w:rsidRPr="00FE341B">
        <w:rPr>
          <w:b/>
          <w:bCs/>
          <w:sz w:val="32"/>
          <w:szCs w:val="32"/>
        </w:rPr>
        <w:t xml:space="preserve">Logo – </w:t>
      </w:r>
      <w:proofErr w:type="spellStart"/>
      <w:r w:rsidRPr="00FE341B">
        <w:rPr>
          <w:b/>
          <w:bCs/>
          <w:sz w:val="32"/>
          <w:szCs w:val="32"/>
        </w:rPr>
        <w:t>innspillsmøte</w:t>
      </w:r>
      <w:proofErr w:type="spellEnd"/>
      <w:r w:rsidRPr="00FE341B">
        <w:rPr>
          <w:b/>
          <w:bCs/>
          <w:sz w:val="32"/>
          <w:szCs w:val="32"/>
        </w:rPr>
        <w:t xml:space="preserve"> med </w:t>
      </w:r>
      <w:proofErr w:type="spellStart"/>
      <w:r w:rsidRPr="00FE341B">
        <w:rPr>
          <w:b/>
          <w:bCs/>
          <w:sz w:val="32"/>
          <w:szCs w:val="32"/>
        </w:rPr>
        <w:t>WeOslo</w:t>
      </w:r>
      <w:proofErr w:type="spellEnd"/>
    </w:p>
    <w:p w14:paraId="22CB3A3D" w14:textId="77777777" w:rsidR="00FE341B" w:rsidRDefault="00FE341B"/>
    <w:p w14:paraId="7CE21EA3" w14:textId="32DC9B7D" w:rsidR="00342BD0" w:rsidRDefault="00FE341B">
      <w:r>
        <w:t>Mandag kl. 12 – frist for innspill logo</w:t>
      </w:r>
    </w:p>
    <w:p w14:paraId="5445C71A" w14:textId="13F40F3C" w:rsidR="00FE341B" w:rsidRDefault="00FE341B"/>
    <w:p w14:paraId="213DF5F6" w14:textId="3C2EF8DA" w:rsidR="00355079" w:rsidRDefault="00FE341B">
      <w:r>
        <w:t>Farger – symbolikk</w:t>
      </w:r>
    </w:p>
    <w:p w14:paraId="79ACF3C1" w14:textId="611190CB" w:rsidR="00FE341B" w:rsidRDefault="00FE341B">
      <w:r>
        <w:t>Vektormuligheter</w:t>
      </w:r>
    </w:p>
    <w:p w14:paraId="72FBAD29" w14:textId="710D9FE1" w:rsidR="006A765D" w:rsidRDefault="006A765D" w:rsidP="006A765D">
      <w:r>
        <w:t>Tilpasningsmuligheter (lokallag)</w:t>
      </w:r>
    </w:p>
    <w:p w14:paraId="32BB6F07" w14:textId="1D34F222" w:rsidR="006A765D" w:rsidRDefault="006A765D" w:rsidP="006A765D">
      <w:r>
        <w:t>Stil-følelse</w:t>
      </w:r>
    </w:p>
    <w:p w14:paraId="1339CF62" w14:textId="7EBE3DE1" w:rsidR="006A765D" w:rsidRDefault="006A765D" w:rsidP="006A765D">
      <w:r>
        <w:t>Type linjer</w:t>
      </w:r>
    </w:p>
    <w:p w14:paraId="6358ED9A" w14:textId="7F2EF85D" w:rsidR="006A765D" w:rsidRDefault="006A765D" w:rsidP="006A765D">
      <w:r>
        <w:t>Tilpasningsmuligheter lokallag</w:t>
      </w:r>
    </w:p>
    <w:p w14:paraId="59333FDA" w14:textId="77777777" w:rsidR="00355079" w:rsidRDefault="00355079"/>
    <w:p w14:paraId="3047D823" w14:textId="059ABD01" w:rsidR="00FE341B" w:rsidRPr="00355079" w:rsidRDefault="00FE341B">
      <w:pPr>
        <w:rPr>
          <w:b/>
          <w:bCs/>
        </w:rPr>
      </w:pPr>
      <w:r w:rsidRPr="00355079">
        <w:rPr>
          <w:b/>
          <w:bCs/>
        </w:rPr>
        <w:t>Uttrykk</w:t>
      </w:r>
    </w:p>
    <w:p w14:paraId="1C51720F" w14:textId="46E09548" w:rsidR="00355079" w:rsidRDefault="00355079">
      <w:r>
        <w:t>Glede, gnist, energi, aktive, lokalt. Tradisjon, mangfold, fellesskap</w:t>
      </w:r>
    </w:p>
    <w:p w14:paraId="23D4F712" w14:textId="77777777" w:rsidR="00522388" w:rsidRDefault="00522388">
      <w:pPr>
        <w:rPr>
          <w:b/>
          <w:bCs/>
        </w:rPr>
      </w:pPr>
    </w:p>
    <w:p w14:paraId="4D5C9164" w14:textId="7278EACF" w:rsidR="00355079" w:rsidRPr="006653DE" w:rsidRDefault="006653DE">
      <w:pPr>
        <w:rPr>
          <w:b/>
          <w:bCs/>
        </w:rPr>
      </w:pPr>
      <w:r w:rsidRPr="006653DE">
        <w:rPr>
          <w:b/>
          <w:bCs/>
        </w:rPr>
        <w:t>Verdier</w:t>
      </w:r>
    </w:p>
    <w:p w14:paraId="56CD33E5" w14:textId="640AB00F" w:rsidR="006653DE" w:rsidRDefault="006653DE">
      <w:r>
        <w:t>Tradisjonsbærer, inkluderende, slagkraftig</w:t>
      </w:r>
    </w:p>
    <w:p w14:paraId="3FA8F10C" w14:textId="77777777" w:rsidR="00355079" w:rsidRDefault="00355079"/>
    <w:p w14:paraId="704A14AC" w14:textId="78C6863A" w:rsidR="00FE341B" w:rsidRPr="00355079" w:rsidRDefault="00FE341B">
      <w:pPr>
        <w:rPr>
          <w:b/>
          <w:bCs/>
        </w:rPr>
      </w:pPr>
      <w:r w:rsidRPr="00355079">
        <w:rPr>
          <w:b/>
          <w:bCs/>
        </w:rPr>
        <w:t>Alder relasjon</w:t>
      </w:r>
    </w:p>
    <w:p w14:paraId="7318480B" w14:textId="4C418140" w:rsidR="00355079" w:rsidRDefault="00355079">
      <w:r>
        <w:t>Politisk målgruppe, media, eksisterende medlemmer (vekt) og nå nye yngre (vekt)</w:t>
      </w:r>
    </w:p>
    <w:p w14:paraId="569C0B0A" w14:textId="65C43C56" w:rsidR="00355079" w:rsidRDefault="00355079">
      <w:r>
        <w:t>Kvinner 25-49, småbarnsforeldre</w:t>
      </w:r>
      <w:r w:rsidR="006653DE">
        <w:t xml:space="preserve"> – stikkord tilhørighet, bærekraft, naturmangfold, </w:t>
      </w:r>
      <w:proofErr w:type="gramStart"/>
      <w:r w:rsidR="006653DE">
        <w:t>mattradisjoner,</w:t>
      </w:r>
      <w:proofErr w:type="gramEnd"/>
      <w:r w:rsidR="006653DE">
        <w:t xml:space="preserve"> bolyst</w:t>
      </w:r>
    </w:p>
    <w:p w14:paraId="1234D4A0" w14:textId="77777777" w:rsidR="00355079" w:rsidRDefault="00355079"/>
    <w:p w14:paraId="7C482433" w14:textId="0A5841AA" w:rsidR="00FE341B" w:rsidRPr="001E2D8C" w:rsidRDefault="00FE341B">
      <w:pPr>
        <w:rPr>
          <w:b/>
          <w:bCs/>
        </w:rPr>
      </w:pPr>
      <w:r w:rsidRPr="001E2D8C">
        <w:rPr>
          <w:b/>
          <w:bCs/>
        </w:rPr>
        <w:t>Grafiske mulige elementer</w:t>
      </w:r>
      <w:r w:rsidR="001E2D8C" w:rsidRPr="001E2D8C">
        <w:rPr>
          <w:b/>
          <w:bCs/>
        </w:rPr>
        <w:t xml:space="preserve"> (merkearkitektur)</w:t>
      </w:r>
    </w:p>
    <w:p w14:paraId="76DBCF7A" w14:textId="0EDE6FF0" w:rsidR="001E2D8C" w:rsidRDefault="001E2D8C">
      <w:r>
        <w:t xml:space="preserve">Modermerket – </w:t>
      </w:r>
      <w:proofErr w:type="spellStart"/>
      <w:r>
        <w:t>NBK</w:t>
      </w:r>
      <w:proofErr w:type="spellEnd"/>
      <w:r>
        <w:t>, dattermerke: lokallag – struktur: paraplymerke</w:t>
      </w:r>
    </w:p>
    <w:p w14:paraId="044DF64E" w14:textId="3DEEB48D" w:rsidR="00522388" w:rsidRDefault="001E2D8C">
      <w:r>
        <w:t>Ikke «</w:t>
      </w:r>
      <w:proofErr w:type="spellStart"/>
      <w:r>
        <w:t>NBK</w:t>
      </w:r>
      <w:proofErr w:type="spellEnd"/>
      <w:r>
        <w:t>» men «Norges Bygdekvinnelag» er i fokus</w:t>
      </w:r>
    </w:p>
    <w:p w14:paraId="4E1D986F" w14:textId="77777777" w:rsidR="001E2D8C" w:rsidRDefault="001E2D8C" w:rsidP="001E2D8C"/>
    <w:p w14:paraId="63675461" w14:textId="0A17CCEF" w:rsidR="001E2D8C" w:rsidRDefault="001E2D8C" w:rsidP="001E2D8C">
      <w:r>
        <w:t>1 «</w:t>
      </w:r>
      <w:r w:rsidRPr="001E2D8C">
        <w:rPr>
          <w:b/>
          <w:bCs/>
        </w:rPr>
        <w:t xml:space="preserve">Norges Bygdekvinnelag </w:t>
      </w:r>
      <w:proofErr w:type="spellStart"/>
      <w:r>
        <w:t>Roglaland</w:t>
      </w:r>
      <w:proofErr w:type="spellEnd"/>
      <w:r>
        <w:t>»</w:t>
      </w:r>
    </w:p>
    <w:p w14:paraId="4CDC5E30" w14:textId="6ADF4482" w:rsidR="001E2D8C" w:rsidRDefault="001E2D8C" w:rsidP="001E2D8C">
      <w:pPr>
        <w:pStyle w:val="Listeavsnitt"/>
        <w:numPr>
          <w:ilvl w:val="0"/>
          <w:numId w:val="1"/>
        </w:numPr>
      </w:pPr>
      <w:r>
        <w:t>Ikke «Rogaland Bygdekvinnelag»</w:t>
      </w:r>
    </w:p>
    <w:p w14:paraId="1254107D" w14:textId="7AB76230" w:rsidR="001E2D8C" w:rsidRDefault="001E2D8C" w:rsidP="001E2D8C">
      <w:pPr>
        <w:pStyle w:val="Listeavsnitt"/>
        <w:numPr>
          <w:ilvl w:val="0"/>
          <w:numId w:val="1"/>
        </w:numPr>
      </w:pPr>
      <w:r>
        <w:t>Det er denne de anbefaler, for å bygge merkevaren «</w:t>
      </w:r>
      <w:proofErr w:type="spellStart"/>
      <w:r>
        <w:t>norges</w:t>
      </w:r>
      <w:proofErr w:type="spellEnd"/>
      <w:r>
        <w:t xml:space="preserve"> bygdekvinnelag»</w:t>
      </w:r>
      <w:r w:rsidR="00522388">
        <w:t xml:space="preserve"> og kommunisere enkelt</w:t>
      </w:r>
    </w:p>
    <w:p w14:paraId="15EBB761" w14:textId="43E6D282" w:rsidR="001E2D8C" w:rsidRDefault="001E2D8C" w:rsidP="001E2D8C"/>
    <w:p w14:paraId="092693E8" w14:textId="5E55B8C9" w:rsidR="001E2D8C" w:rsidRDefault="001E2D8C" w:rsidP="001E2D8C">
      <w:r>
        <w:t xml:space="preserve">2 «Norges </w:t>
      </w:r>
      <w:r w:rsidRPr="001E2D8C">
        <w:rPr>
          <w:b/>
          <w:bCs/>
        </w:rPr>
        <w:t>Bygdekvinnelag</w:t>
      </w:r>
      <w:r>
        <w:t>»</w:t>
      </w:r>
    </w:p>
    <w:p w14:paraId="199EEF5B" w14:textId="1C0F5341" w:rsidR="001E2D8C" w:rsidRDefault="001E2D8C" w:rsidP="001E2D8C">
      <w:pPr>
        <w:pStyle w:val="Listeavsnitt"/>
        <w:numPr>
          <w:ilvl w:val="0"/>
          <w:numId w:val="1"/>
        </w:numPr>
      </w:pPr>
      <w:r>
        <w:t xml:space="preserve">«Rogaland </w:t>
      </w:r>
      <w:r w:rsidRPr="001E2D8C">
        <w:rPr>
          <w:b/>
          <w:bCs/>
        </w:rPr>
        <w:t>Bygdekvinnelag</w:t>
      </w:r>
      <w:r>
        <w:t>»</w:t>
      </w:r>
    </w:p>
    <w:p w14:paraId="12F9B4A4" w14:textId="5BF37CF1" w:rsidR="001E2D8C" w:rsidRDefault="001E2D8C" w:rsidP="001E2D8C">
      <w:pPr>
        <w:pStyle w:val="Listeavsnitt"/>
        <w:numPr>
          <w:ilvl w:val="0"/>
          <w:numId w:val="1"/>
        </w:numPr>
      </w:pPr>
      <w:r>
        <w:t>Denne. Det er det lokale som er viktig her, ikke landet.</w:t>
      </w:r>
    </w:p>
    <w:p w14:paraId="270D1A65" w14:textId="05538F14" w:rsidR="00522388" w:rsidRDefault="00522388" w:rsidP="001E2D8C">
      <w:pPr>
        <w:pStyle w:val="Listeavsnitt"/>
        <w:numPr>
          <w:ilvl w:val="0"/>
          <w:numId w:val="1"/>
        </w:numPr>
      </w:pPr>
      <w:r w:rsidRPr="00F22F94">
        <w:rPr>
          <w:u w:val="single"/>
        </w:rPr>
        <w:t>Verdier</w:t>
      </w:r>
      <w:r>
        <w:t>: lokalt arbeid. Bygdekvinnene er fokuset. «Jeg er med i bygdekvinnelaget»</w:t>
      </w:r>
    </w:p>
    <w:p w14:paraId="71A4A0A5" w14:textId="59C1A253" w:rsidR="00522388" w:rsidRDefault="00F22F94" w:rsidP="001E2D8C">
      <w:pPr>
        <w:pStyle w:val="Listeavsnitt"/>
        <w:numPr>
          <w:ilvl w:val="0"/>
          <w:numId w:val="1"/>
        </w:numPr>
      </w:pPr>
      <w:proofErr w:type="spellStart"/>
      <w:r w:rsidRPr="00F22F94">
        <w:rPr>
          <w:u w:val="single"/>
        </w:rPr>
        <w:t>Kommunikativt</w:t>
      </w:r>
      <w:proofErr w:type="spellEnd"/>
      <w:r>
        <w:t xml:space="preserve">: </w:t>
      </w:r>
      <w:r w:rsidR="00522388">
        <w:t>Også «</w:t>
      </w:r>
      <w:proofErr w:type="spellStart"/>
      <w:r w:rsidR="00522388">
        <w:t>norges</w:t>
      </w:r>
      <w:proofErr w:type="spellEnd"/>
      <w:r w:rsidR="00522388">
        <w:t xml:space="preserve"> bygdekvinnelag» er langt.</w:t>
      </w:r>
    </w:p>
    <w:p w14:paraId="4413954F" w14:textId="14E61EB4" w:rsidR="00522388" w:rsidRDefault="00F22F94" w:rsidP="001E2D8C">
      <w:pPr>
        <w:pStyle w:val="Listeavsnitt"/>
        <w:numPr>
          <w:ilvl w:val="0"/>
          <w:numId w:val="1"/>
        </w:numPr>
      </w:pPr>
      <w:r w:rsidRPr="00F22F94">
        <w:rPr>
          <w:u w:val="single"/>
        </w:rPr>
        <w:t>Visuelt</w:t>
      </w:r>
      <w:r>
        <w:t xml:space="preserve">: </w:t>
      </w:r>
      <w:r w:rsidR="00522388">
        <w:t xml:space="preserve">Det vil også visuelt, for å fortelle historien, legge fokuset på Bygda. Bygda er første ord du møter i fortellingen om oss i logoen. Ikke «Norges» som både er litt intetsigende og </w:t>
      </w:r>
      <w:r w:rsidR="006A765D">
        <w:t>‘byråkratisk’.</w:t>
      </w:r>
    </w:p>
    <w:p w14:paraId="506FD6C5" w14:textId="42806B07" w:rsidR="005E3B95" w:rsidRDefault="00F22F94" w:rsidP="001E2D8C">
      <w:pPr>
        <w:pStyle w:val="Listeavsnitt"/>
        <w:numPr>
          <w:ilvl w:val="0"/>
          <w:numId w:val="1"/>
        </w:numPr>
      </w:pPr>
      <w:r w:rsidRPr="00F22F94">
        <w:rPr>
          <w:u w:val="single"/>
        </w:rPr>
        <w:t>Geografi</w:t>
      </w:r>
      <w:r>
        <w:t xml:space="preserve">: </w:t>
      </w:r>
      <w:r w:rsidR="005E3B95">
        <w:t xml:space="preserve">Vi er ikke en bedrift med flere underbruk/lokalkontorer. </w:t>
      </w:r>
      <w:r w:rsidR="00637F69">
        <w:t>Norges Bygdekvinnelag er summen av lokal- og fylkeslag.</w:t>
      </w:r>
    </w:p>
    <w:p w14:paraId="769A8F5A" w14:textId="780E979D" w:rsidR="001E2D8C" w:rsidRDefault="00637F69" w:rsidP="00F22F94">
      <w:pPr>
        <w:pStyle w:val="Listeavsnitt"/>
        <w:numPr>
          <w:ilvl w:val="0"/>
          <w:numId w:val="1"/>
        </w:numPr>
      </w:pPr>
      <w:r w:rsidRPr="00F22F94">
        <w:rPr>
          <w:u w:val="single"/>
        </w:rPr>
        <w:t>Geografi</w:t>
      </w:r>
      <w:r>
        <w:t xml:space="preserve">: </w:t>
      </w:r>
      <w:r w:rsidR="00F22F94">
        <w:t>vi er et nettverk der nodene er summen av nettverket, ikke et hierarki (</w:t>
      </w:r>
      <w:proofErr w:type="spellStart"/>
      <w:r w:rsidR="00F22F94">
        <w:t>kommunikativt</w:t>
      </w:r>
      <w:proofErr w:type="spellEnd"/>
      <w:r w:rsidR="00F22F94">
        <w:t>)</w:t>
      </w:r>
    </w:p>
    <w:p w14:paraId="62DB6755" w14:textId="6D8A2996" w:rsidR="00F22F94" w:rsidRDefault="00F95878" w:rsidP="00F22F94">
      <w:pPr>
        <w:pStyle w:val="Listeavsnitt"/>
        <w:numPr>
          <w:ilvl w:val="0"/>
          <w:numId w:val="1"/>
        </w:numPr>
      </w:pPr>
      <w:r w:rsidRPr="00F95878">
        <w:rPr>
          <w:u w:val="single"/>
        </w:rPr>
        <w:t>Merkevare</w:t>
      </w:r>
      <w:r>
        <w:t xml:space="preserve">: De snakker en del om å bygge merkevare. </w:t>
      </w:r>
      <w:r w:rsidR="00F22F94">
        <w:t>Bygge en merkevare «bygdekvinnelaget» som er forankret først og fremst lokalt</w:t>
      </w:r>
      <w:r>
        <w:t>. Da blir det ikke 400 forskjellige logoer nødvendigvis, og ikke vanvittig mye ekstra jobb. Det er det mulig å gjøre litt standardisert.</w:t>
      </w:r>
    </w:p>
    <w:p w14:paraId="639227F0" w14:textId="77777777" w:rsidR="00F22F94" w:rsidRDefault="00F22F94" w:rsidP="00F22F94">
      <w:pPr>
        <w:pStyle w:val="Listeavsnitt"/>
        <w:numPr>
          <w:ilvl w:val="0"/>
          <w:numId w:val="1"/>
        </w:numPr>
      </w:pPr>
    </w:p>
    <w:p w14:paraId="7FA15F82" w14:textId="2EA92F67" w:rsidR="001E2D8C" w:rsidRDefault="001E2D8C" w:rsidP="001E2D8C">
      <w:r>
        <w:t>3 «Norges Bygdekvinnelag»</w:t>
      </w:r>
    </w:p>
    <w:p w14:paraId="2B8C47A7" w14:textId="683EC0B3" w:rsidR="001E2D8C" w:rsidRDefault="001E2D8C" w:rsidP="001E2D8C">
      <w:pPr>
        <w:pStyle w:val="Listeavsnitt"/>
        <w:numPr>
          <w:ilvl w:val="0"/>
          <w:numId w:val="1"/>
        </w:numPr>
      </w:pPr>
      <w:r>
        <w:t xml:space="preserve">«Norges </w:t>
      </w:r>
      <w:r w:rsidRPr="001E2D8C">
        <w:rPr>
          <w:b/>
          <w:bCs/>
        </w:rPr>
        <w:t>Bygdekvinnelag</w:t>
      </w:r>
      <w:r>
        <w:t xml:space="preserve"> Rogaland»</w:t>
      </w:r>
    </w:p>
    <w:p w14:paraId="4A737735" w14:textId="0A129F3E" w:rsidR="00522388" w:rsidRDefault="00522388" w:rsidP="00522388"/>
    <w:p w14:paraId="5262B915" w14:textId="12663CE5" w:rsidR="00522388" w:rsidRPr="00522388" w:rsidRDefault="00522388" w:rsidP="00522388">
      <w:pPr>
        <w:rPr>
          <w:b/>
          <w:bCs/>
        </w:rPr>
      </w:pPr>
      <w:r w:rsidRPr="00522388">
        <w:rPr>
          <w:b/>
          <w:bCs/>
        </w:rPr>
        <w:t>Kjerneidé</w:t>
      </w:r>
    </w:p>
    <w:p w14:paraId="0F2E59ED" w14:textId="4764E28E" w:rsidR="00522388" w:rsidRDefault="00522388" w:rsidP="00522388">
      <w:r>
        <w:t>«Pådriver» - en drivende kraft</w:t>
      </w:r>
    </w:p>
    <w:p w14:paraId="04543C2E" w14:textId="2E9554FA" w:rsidR="006A765D" w:rsidRDefault="006A765D" w:rsidP="00522388"/>
    <w:p w14:paraId="31E9D15D" w14:textId="6BFC4FCE" w:rsidR="006A765D" w:rsidRPr="006A765D" w:rsidRDefault="006A765D" w:rsidP="00522388">
      <w:pPr>
        <w:rPr>
          <w:b/>
          <w:bCs/>
        </w:rPr>
      </w:pPr>
      <w:r w:rsidRPr="006A765D">
        <w:rPr>
          <w:b/>
          <w:bCs/>
        </w:rPr>
        <w:t>Konsepter</w:t>
      </w:r>
    </w:p>
    <w:p w14:paraId="498E76C4" w14:textId="2DD98955" w:rsidR="006A765D" w:rsidRDefault="006A765D" w:rsidP="00522388">
      <w:r>
        <w:t>A – Bygdebevegelsen</w:t>
      </w:r>
    </w:p>
    <w:p w14:paraId="11CF0219" w14:textId="47FB1579" w:rsidR="006A765D" w:rsidRDefault="006A765D" w:rsidP="00522388">
      <w:r>
        <w:t xml:space="preserve">«Slagkraftigheten», «sammen er vi sterke», hva du kan gjøre for bygda. </w:t>
      </w:r>
      <w:proofErr w:type="spellStart"/>
      <w:r>
        <w:t>Mood-board</w:t>
      </w:r>
      <w:proofErr w:type="spellEnd"/>
      <w:r>
        <w:t xml:space="preserve">: propaganda, fagbevegelsen, bannere, flagg og kommuneskjold. Bygdekvinnelaget som politisk kraft, kartmarkører (bygd). Hardt og klare farger, feministiske konnotasjoner. Mye rødt og </w:t>
      </w:r>
      <w:proofErr w:type="spellStart"/>
      <w:r>
        <w:t>evt</w:t>
      </w:r>
      <w:proofErr w:type="spellEnd"/>
      <w:r>
        <w:t xml:space="preserve"> grønt.</w:t>
      </w:r>
    </w:p>
    <w:p w14:paraId="0673AF62" w14:textId="1F1BEFB6" w:rsidR="006A765D" w:rsidRDefault="006A765D" w:rsidP="00522388"/>
    <w:p w14:paraId="0DC7D9EF" w14:textId="0813F63F" w:rsidR="006A765D" w:rsidRDefault="006A765D" w:rsidP="00522388">
      <w:r>
        <w:t>B – forente lokale helter</w:t>
      </w:r>
    </w:p>
    <w:p w14:paraId="00DA7E78" w14:textId="75E54B47" w:rsidR="006A765D" w:rsidRDefault="006A765D" w:rsidP="00522388">
      <w:r>
        <w:t>«Mangfold, fellesskap, lokale variasjoner og nettverk»</w:t>
      </w:r>
      <w:r w:rsidR="00A23EEB">
        <w:t>, «for alle kvinner på bygda, vi er forskjellige og like, sammen går vi i bresjen».</w:t>
      </w:r>
    </w:p>
    <w:p w14:paraId="7885D01C" w14:textId="1EFE24B2" w:rsidR="00A23EEB" w:rsidRDefault="00A23EEB" w:rsidP="00522388">
      <w:r>
        <w:t xml:space="preserve">Mer gult, oransje, blå, lilla og rosa. Samarbeid, lokallag som puslespillbiter, </w:t>
      </w:r>
      <w:proofErr w:type="spellStart"/>
      <w:r>
        <w:t>håndtverk</w:t>
      </w:r>
      <w:proofErr w:type="spellEnd"/>
      <w:r>
        <w:t xml:space="preserve">, </w:t>
      </w:r>
      <w:proofErr w:type="spellStart"/>
      <w:r>
        <w:t>connectivity</w:t>
      </w:r>
      <w:proofErr w:type="spellEnd"/>
      <w:r>
        <w:t>, korssting (ulike biter blir til sammen det store bildet). Muligheter for lokale variasjoner for eks. fylker.</w:t>
      </w:r>
    </w:p>
    <w:p w14:paraId="16D28BE5" w14:textId="264D91C1" w:rsidR="00A23EEB" w:rsidRDefault="00A23EEB" w:rsidP="00522388"/>
    <w:p w14:paraId="08DD707C" w14:textId="70737268" w:rsidR="00A23EEB" w:rsidRDefault="00A23EEB" w:rsidP="00522388">
      <w:r>
        <w:t xml:space="preserve">C – Bygda 2.0. </w:t>
      </w:r>
    </w:p>
    <w:p w14:paraId="17F90681" w14:textId="1F3E52F6" w:rsidR="00A23EEB" w:rsidRDefault="00A23EEB" w:rsidP="00522388">
      <w:r>
        <w:t>«Kontemporær tradisjon» «bærekraft og lokal tradisjon» «bygda er in», shabby chic, enkle ‘hånd</w:t>
      </w:r>
      <w:r w:rsidR="004B478E">
        <w:t>tegna</w:t>
      </w:r>
      <w:r>
        <w:t>’ linjer. Dempet jordnær palett. Bygda som en destinasjon. Tradisjonelle virkemidler og materiell. Norsk tradisjonsmat</w:t>
      </w:r>
    </w:p>
    <w:p w14:paraId="469D8A15" w14:textId="5C0CDA2D" w:rsidR="00BD01CE" w:rsidRDefault="00BD01CE" w:rsidP="00522388"/>
    <w:p w14:paraId="741ADE90" w14:textId="77777777" w:rsidR="00BD01CE" w:rsidRDefault="00BD01CE" w:rsidP="00522388"/>
    <w:p w14:paraId="06A686E8" w14:textId="288BC081" w:rsidR="00BD01CE" w:rsidRDefault="00BD01CE" w:rsidP="00522388">
      <w:r>
        <w:t>Ta stilling til verdier, merkearkitektur. «Hva er det du går ut og sier du er en del av? Bygdekvinnelaget. Det er bevegelsen, det er i fokus, vi er forskjellige elementer av det. Norges Bygdekvinnelag er kun summen av lokallagene. Det er «</w:t>
      </w:r>
      <w:proofErr w:type="spellStart"/>
      <w:r>
        <w:t>administrasjonsenhenten</w:t>
      </w:r>
      <w:proofErr w:type="spellEnd"/>
      <w:r>
        <w:t>». Bygdekvinnelaget er poenget.</w:t>
      </w:r>
      <w:r w:rsidR="005E3B95">
        <w:t xml:space="preserve"> Språklig er det også stokkete med «Norges Bygdekvinnelag Rogaland».</w:t>
      </w:r>
    </w:p>
    <w:p w14:paraId="6790FD35" w14:textId="404ECE2B" w:rsidR="00BD01CE" w:rsidRDefault="00BD01CE" w:rsidP="00522388"/>
    <w:p w14:paraId="2A482163" w14:textId="2D1B4073" w:rsidR="00BD01CE" w:rsidRDefault="00BD01CE" w:rsidP="00522388">
      <w:r>
        <w:t xml:space="preserve">Liker retning B, men med </w:t>
      </w:r>
      <w:r w:rsidR="00637F69">
        <w:t>*</w:t>
      </w:r>
      <w:r>
        <w:t>noe</w:t>
      </w:r>
      <w:r w:rsidR="00637F69">
        <w:t>*</w:t>
      </w:r>
      <w:r>
        <w:t xml:space="preserve"> mer dempet fargeuttrykk. </w:t>
      </w:r>
      <w:r w:rsidR="005E3B95">
        <w:t xml:space="preserve">B kommuniserer nettopp samarbeidet for å bygge gode samfunn, og at det skjer lokalt. </w:t>
      </w:r>
      <w:r>
        <w:t>Men det må typ kunne brukes på et banner.</w:t>
      </w:r>
      <w:r w:rsidR="00637F69">
        <w:t xml:space="preserve"> Også B foran A på måten vi jobber på. Vi er slagkraftige, men vi jobber på en litt annen måte enn en fagforening. </w:t>
      </w:r>
    </w:p>
    <w:p w14:paraId="1C0AF90A" w14:textId="4B05A2F0" w:rsidR="001E2D8C" w:rsidRDefault="00522388" w:rsidP="00522388">
      <w:pPr>
        <w:tabs>
          <w:tab w:val="left" w:pos="3923"/>
        </w:tabs>
      </w:pPr>
      <w:r>
        <w:tab/>
      </w:r>
    </w:p>
    <w:p w14:paraId="3248AD20" w14:textId="77777777" w:rsidR="00522388" w:rsidRDefault="00522388" w:rsidP="00522388">
      <w:pPr>
        <w:tabs>
          <w:tab w:val="left" w:pos="3923"/>
        </w:tabs>
      </w:pPr>
    </w:p>
    <w:p w14:paraId="623443BE" w14:textId="77777777" w:rsidR="001E2D8C" w:rsidRDefault="001E2D8C" w:rsidP="001E2D8C"/>
    <w:p w14:paraId="22E9AE49" w14:textId="77777777" w:rsidR="006653DE" w:rsidRDefault="006653DE"/>
    <w:p w14:paraId="0A84C305" w14:textId="223A5622" w:rsidR="00FE341B" w:rsidRDefault="00FE341B"/>
    <w:p w14:paraId="33071C7C" w14:textId="77777777" w:rsidR="00FE341B" w:rsidRDefault="00FE341B"/>
    <w:sectPr w:rsidR="00FE341B" w:rsidSect="003B37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32EEE"/>
    <w:multiLevelType w:val="hybridMultilevel"/>
    <w:tmpl w:val="07408D82"/>
    <w:lvl w:ilvl="0" w:tplc="E9C48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B"/>
    <w:rsid w:val="00021940"/>
    <w:rsid w:val="00095C26"/>
    <w:rsid w:val="000C2E5C"/>
    <w:rsid w:val="00153E08"/>
    <w:rsid w:val="001737F4"/>
    <w:rsid w:val="001E2D8C"/>
    <w:rsid w:val="001F7146"/>
    <w:rsid w:val="00215773"/>
    <w:rsid w:val="0028710D"/>
    <w:rsid w:val="00333075"/>
    <w:rsid w:val="003346C9"/>
    <w:rsid w:val="00342BD0"/>
    <w:rsid w:val="00355079"/>
    <w:rsid w:val="003B3763"/>
    <w:rsid w:val="0044538F"/>
    <w:rsid w:val="00497494"/>
    <w:rsid w:val="004B478E"/>
    <w:rsid w:val="00522388"/>
    <w:rsid w:val="00530B2C"/>
    <w:rsid w:val="00575DF8"/>
    <w:rsid w:val="005C619F"/>
    <w:rsid w:val="005E3B95"/>
    <w:rsid w:val="00637F69"/>
    <w:rsid w:val="006653DE"/>
    <w:rsid w:val="006772CD"/>
    <w:rsid w:val="00686330"/>
    <w:rsid w:val="006A765D"/>
    <w:rsid w:val="006D6462"/>
    <w:rsid w:val="00701EE0"/>
    <w:rsid w:val="00706D7A"/>
    <w:rsid w:val="007771D4"/>
    <w:rsid w:val="007873C3"/>
    <w:rsid w:val="007C230E"/>
    <w:rsid w:val="007D32A0"/>
    <w:rsid w:val="0080163D"/>
    <w:rsid w:val="0081530B"/>
    <w:rsid w:val="008535CE"/>
    <w:rsid w:val="00857974"/>
    <w:rsid w:val="008A3B00"/>
    <w:rsid w:val="008F2ADD"/>
    <w:rsid w:val="0095735D"/>
    <w:rsid w:val="00964CA4"/>
    <w:rsid w:val="0097087C"/>
    <w:rsid w:val="00990518"/>
    <w:rsid w:val="00A0050A"/>
    <w:rsid w:val="00A23EEB"/>
    <w:rsid w:val="00A83489"/>
    <w:rsid w:val="00AA50E8"/>
    <w:rsid w:val="00AB0B8A"/>
    <w:rsid w:val="00AC5DB2"/>
    <w:rsid w:val="00B0772F"/>
    <w:rsid w:val="00BD01CE"/>
    <w:rsid w:val="00C3576A"/>
    <w:rsid w:val="00C602A9"/>
    <w:rsid w:val="00C80236"/>
    <w:rsid w:val="00CE738A"/>
    <w:rsid w:val="00D526CD"/>
    <w:rsid w:val="00D94BBC"/>
    <w:rsid w:val="00E357CC"/>
    <w:rsid w:val="00E521AE"/>
    <w:rsid w:val="00EA0E39"/>
    <w:rsid w:val="00F22F94"/>
    <w:rsid w:val="00F7075A"/>
    <w:rsid w:val="00F95878"/>
    <w:rsid w:val="00FA132A"/>
    <w:rsid w:val="00FD1E64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ADA6B"/>
  <w15:chartTrackingRefBased/>
  <w15:docId w15:val="{73A28138-FDD8-E442-BA94-9D1A332C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 Hammerø Ellingvåg</dc:creator>
  <cp:keywords/>
  <dc:description/>
  <cp:lastModifiedBy>Tale Hammerø Ellingvåg</cp:lastModifiedBy>
  <cp:revision>2</cp:revision>
  <dcterms:created xsi:type="dcterms:W3CDTF">2021-02-25T08:56:00Z</dcterms:created>
  <dcterms:modified xsi:type="dcterms:W3CDTF">2021-02-25T10:44:00Z</dcterms:modified>
</cp:coreProperties>
</file>